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7E" w:rsidRPr="00EB7569" w:rsidRDefault="00EB7569" w:rsidP="00EB75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B7569">
        <w:rPr>
          <w:rFonts w:ascii="Arial" w:hAnsi="Arial" w:cs="Arial"/>
          <w:b/>
          <w:sz w:val="28"/>
          <w:szCs w:val="28"/>
        </w:rPr>
        <w:t>PROCEDIMIENTO: 1122</w:t>
      </w:r>
    </w:p>
    <w:p w:rsidR="001D625B" w:rsidRDefault="00A1451C" w:rsidP="00A1451C">
      <w:pPr>
        <w:pStyle w:val="Textoindependien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 w:firstLine="348"/>
        <w:jc w:val="center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>DECLARACIÓN RESPONSABLE FINAL DE CURSO Y  SOL</w:t>
      </w:r>
      <w:r w:rsidR="00807EE8">
        <w:rPr>
          <w:rFonts w:cs="Arial"/>
          <w:b/>
          <w:bCs/>
          <w:lang w:val="es-ES_tradnl"/>
        </w:rPr>
        <w:t>ICITUD DE NÚMEROS  DE CARNÉ DE CUIDADOR DE PISCINAS DE USO PÚBLICO</w:t>
      </w: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D625B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 w:rsidRPr="00033D3E">
        <w:rPr>
          <w:szCs w:val="24"/>
        </w:rPr>
        <w:t>D/Dª………………………………………………………………………</w:t>
      </w:r>
      <w:r>
        <w:rPr>
          <w:szCs w:val="24"/>
        </w:rPr>
        <w:t>……………</w:t>
      </w:r>
      <w:r w:rsidRPr="00033D3E">
        <w:rPr>
          <w:szCs w:val="24"/>
        </w:rPr>
        <w:t xml:space="preserve"> </w:t>
      </w:r>
    </w:p>
    <w:p w:rsidR="001D625B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 w:rsidRPr="00033D3E">
        <w:rPr>
          <w:szCs w:val="24"/>
        </w:rPr>
        <w:t>Director/a del curso ……………………………………………………</w:t>
      </w:r>
      <w:r>
        <w:rPr>
          <w:szCs w:val="24"/>
        </w:rPr>
        <w:t>…………….</w:t>
      </w:r>
      <w:r w:rsidRPr="00033D3E">
        <w:rPr>
          <w:szCs w:val="24"/>
        </w:rPr>
        <w:t xml:space="preserve">           </w:t>
      </w: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szCs w:val="24"/>
        </w:rPr>
        <w:t>E</w:t>
      </w:r>
      <w:r w:rsidRPr="00033D3E">
        <w:rPr>
          <w:szCs w:val="24"/>
        </w:rPr>
        <w:t>dición nº</w:t>
      </w:r>
      <w:r w:rsidR="00F67F50">
        <w:rPr>
          <w:szCs w:val="24"/>
        </w:rPr>
        <w:t xml:space="preserve"> Tarea…………</w:t>
      </w:r>
      <w:r w:rsidRPr="00033D3E">
        <w:rPr>
          <w:szCs w:val="24"/>
        </w:rPr>
        <w:t xml:space="preserve">organizado por </w:t>
      </w:r>
      <w:r w:rsidRPr="00033D3E">
        <w:rPr>
          <w:szCs w:val="24"/>
        </w:rPr>
        <w:tab/>
        <w:t>…………</w:t>
      </w:r>
      <w:r>
        <w:rPr>
          <w:szCs w:val="24"/>
        </w:rPr>
        <w:t>..</w:t>
      </w: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 w:rsidRPr="00033D3E">
        <w:rPr>
          <w:szCs w:val="24"/>
        </w:rPr>
        <w:t xml:space="preserve">En fecha…………………………………………………………………. </w:t>
      </w: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D625B" w:rsidRPr="00033D3E" w:rsidRDefault="003868B3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szCs w:val="24"/>
        </w:rPr>
        <w:t>DECLARA:</w:t>
      </w:r>
      <w:r w:rsidR="001D625B" w:rsidRPr="00033D3E">
        <w:rPr>
          <w:szCs w:val="24"/>
        </w:rPr>
        <w:t xml:space="preserve"> </w:t>
      </w:r>
    </w:p>
    <w:p w:rsidR="001D625B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 w:rsidRPr="00033D3E">
        <w:rPr>
          <w:szCs w:val="24"/>
        </w:rPr>
        <w:t xml:space="preserve">Que en la organización del mencionado curso se </w:t>
      </w:r>
      <w:r w:rsidR="007F7DAC">
        <w:rPr>
          <w:szCs w:val="24"/>
        </w:rPr>
        <w:t>ha estado</w:t>
      </w:r>
      <w:r w:rsidRPr="00033D3E">
        <w:rPr>
          <w:szCs w:val="24"/>
        </w:rPr>
        <w:t xml:space="preserve"> en lo dispuesto en la normativa vigente, se</w:t>
      </w:r>
      <w:r w:rsidR="007F7DAC">
        <w:rPr>
          <w:szCs w:val="24"/>
        </w:rPr>
        <w:t xml:space="preserve"> han</w:t>
      </w:r>
      <w:r w:rsidRPr="00033D3E">
        <w:rPr>
          <w:szCs w:val="24"/>
        </w:rPr>
        <w:t xml:space="preserve"> </w:t>
      </w:r>
      <w:r w:rsidR="007F7DAC">
        <w:rPr>
          <w:szCs w:val="24"/>
        </w:rPr>
        <w:t xml:space="preserve"> seguido </w:t>
      </w:r>
      <w:r w:rsidRPr="00033D3E">
        <w:rPr>
          <w:szCs w:val="24"/>
        </w:rPr>
        <w:t>las Norm</w:t>
      </w:r>
      <w:r w:rsidR="00E25949">
        <w:rPr>
          <w:szCs w:val="24"/>
        </w:rPr>
        <w:t xml:space="preserve">as de Calidad establecidas por la </w:t>
      </w:r>
      <w:r w:rsidRPr="00033D3E">
        <w:rPr>
          <w:szCs w:val="24"/>
        </w:rPr>
        <w:t xml:space="preserve"> Dirección General</w:t>
      </w:r>
      <w:r w:rsidR="00631298">
        <w:rPr>
          <w:szCs w:val="24"/>
        </w:rPr>
        <w:t xml:space="preserve"> de Salud  Pública</w:t>
      </w:r>
      <w:r w:rsidR="00EB7569">
        <w:rPr>
          <w:szCs w:val="24"/>
        </w:rPr>
        <w:t xml:space="preserve"> y Adicciones</w:t>
      </w:r>
      <w:r w:rsidR="00631298">
        <w:rPr>
          <w:szCs w:val="24"/>
        </w:rPr>
        <w:t xml:space="preserve"> para este tipo de cursos, </w:t>
      </w:r>
      <w:r w:rsidRPr="00033D3E">
        <w:rPr>
          <w:szCs w:val="24"/>
        </w:rPr>
        <w:t xml:space="preserve"> y  se </w:t>
      </w:r>
      <w:r w:rsidR="00631298">
        <w:rPr>
          <w:szCs w:val="24"/>
        </w:rPr>
        <w:t>ha desarrollado</w:t>
      </w:r>
      <w:r w:rsidRPr="00033D3E">
        <w:rPr>
          <w:szCs w:val="24"/>
        </w:rPr>
        <w:t xml:space="preserve"> sin ninguna modificación con respecto a la autorización inicial de entidad colaboradora.</w:t>
      </w:r>
    </w:p>
    <w:p w:rsidR="00631298" w:rsidRDefault="00631298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szCs w:val="24"/>
        </w:rPr>
        <w:t xml:space="preserve"> Así mismo declara que</w:t>
      </w:r>
      <w:r w:rsidR="00A1451C" w:rsidRPr="003868B3">
        <w:rPr>
          <w:sz w:val="16"/>
          <w:szCs w:val="16"/>
        </w:rPr>
        <w:t>…</w:t>
      </w:r>
      <w:r w:rsidR="003868B3" w:rsidRPr="003868B3">
        <w:rPr>
          <w:sz w:val="16"/>
          <w:szCs w:val="16"/>
        </w:rPr>
        <w:t>(Número alumnos)</w:t>
      </w:r>
      <w:r w:rsidR="00A1451C" w:rsidRPr="003868B3">
        <w:rPr>
          <w:sz w:val="16"/>
          <w:szCs w:val="16"/>
        </w:rPr>
        <w:t>…</w:t>
      </w:r>
      <w:r>
        <w:rPr>
          <w:szCs w:val="24"/>
        </w:rPr>
        <w:t>alumnos</w:t>
      </w:r>
      <w:r w:rsidR="0021029B">
        <w:rPr>
          <w:szCs w:val="24"/>
        </w:rPr>
        <w:t>,</w:t>
      </w:r>
      <w:r>
        <w:rPr>
          <w:szCs w:val="24"/>
        </w:rPr>
        <w:t xml:space="preserve"> han asistido al 100% de las horas lectivas</w:t>
      </w:r>
      <w:r w:rsidR="0021029B">
        <w:rPr>
          <w:szCs w:val="24"/>
        </w:rPr>
        <w:t>,</w:t>
      </w:r>
      <w:r>
        <w:rPr>
          <w:szCs w:val="24"/>
        </w:rPr>
        <w:t xml:space="preserve"> y han superado la prueba de aprovechamiento realizada al efecto</w:t>
      </w:r>
      <w:r w:rsidR="003868B3">
        <w:rPr>
          <w:szCs w:val="24"/>
        </w:rPr>
        <w:t>, por lo que  SOLICITA:</w:t>
      </w:r>
    </w:p>
    <w:p w:rsidR="003868B3" w:rsidRPr="00033D3E" w:rsidRDefault="003868B3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szCs w:val="24"/>
        </w:rPr>
        <w:t>Se les asigne los números de carné correspondientes.</w:t>
      </w:r>
    </w:p>
    <w:p w:rsidR="001D625B" w:rsidRPr="00033D3E" w:rsidRDefault="001D625B" w:rsidP="001D625B">
      <w:pPr>
        <w:rPr>
          <w:rFonts w:ascii="Arial" w:hAnsi="Arial" w:cs="Arial"/>
          <w:sz w:val="24"/>
          <w:szCs w:val="24"/>
        </w:rPr>
      </w:pPr>
    </w:p>
    <w:p w:rsidR="001D625B" w:rsidRPr="00033D3E" w:rsidRDefault="001D625B" w:rsidP="001D625B">
      <w:pPr>
        <w:rPr>
          <w:rFonts w:ascii="Arial" w:hAnsi="Arial" w:cs="Arial"/>
          <w:sz w:val="24"/>
          <w:szCs w:val="24"/>
        </w:rPr>
      </w:pPr>
    </w:p>
    <w:p w:rsidR="001D625B" w:rsidRPr="00033D3E" w:rsidRDefault="001D625B" w:rsidP="001D625B">
      <w:pPr>
        <w:rPr>
          <w:rFonts w:ascii="Arial" w:hAnsi="Arial" w:cs="Arial"/>
          <w:sz w:val="24"/>
          <w:szCs w:val="24"/>
        </w:rPr>
      </w:pPr>
    </w:p>
    <w:p w:rsidR="001D625B" w:rsidRPr="00033D3E" w:rsidRDefault="001D625B" w:rsidP="001D625B">
      <w:pPr>
        <w:ind w:firstLine="2552"/>
        <w:rPr>
          <w:rFonts w:ascii="Arial" w:hAnsi="Arial" w:cs="Arial"/>
          <w:sz w:val="24"/>
          <w:szCs w:val="24"/>
        </w:rPr>
      </w:pPr>
      <w:r w:rsidRPr="00033D3E">
        <w:rPr>
          <w:rFonts w:ascii="Arial" w:hAnsi="Arial" w:cs="Arial"/>
          <w:sz w:val="24"/>
          <w:szCs w:val="24"/>
        </w:rPr>
        <w:t>El/La directora/a del Curso.</w:t>
      </w:r>
    </w:p>
    <w:p w:rsidR="001D625B" w:rsidRPr="00033D3E" w:rsidRDefault="001D625B" w:rsidP="001D625B">
      <w:pPr>
        <w:ind w:firstLine="2552"/>
        <w:rPr>
          <w:rFonts w:ascii="Arial" w:hAnsi="Arial" w:cs="Arial"/>
          <w:sz w:val="24"/>
          <w:szCs w:val="24"/>
        </w:rPr>
      </w:pPr>
    </w:p>
    <w:p w:rsidR="001D625B" w:rsidRPr="00033D3E" w:rsidRDefault="001D625B" w:rsidP="001D625B">
      <w:pPr>
        <w:ind w:firstLine="2552"/>
        <w:rPr>
          <w:rFonts w:ascii="Arial" w:hAnsi="Arial" w:cs="Arial"/>
          <w:sz w:val="24"/>
          <w:szCs w:val="24"/>
        </w:rPr>
      </w:pPr>
    </w:p>
    <w:p w:rsidR="001D625B" w:rsidRPr="00033D3E" w:rsidRDefault="001D625B" w:rsidP="001D625B">
      <w:pPr>
        <w:ind w:firstLine="2552"/>
        <w:rPr>
          <w:rFonts w:ascii="Arial" w:hAnsi="Arial" w:cs="Arial"/>
          <w:sz w:val="24"/>
          <w:szCs w:val="24"/>
        </w:rPr>
      </w:pPr>
    </w:p>
    <w:p w:rsidR="001D625B" w:rsidRPr="00033D3E" w:rsidRDefault="001D625B" w:rsidP="001D625B">
      <w:pPr>
        <w:ind w:firstLine="2552"/>
        <w:rPr>
          <w:rFonts w:ascii="Arial" w:hAnsi="Arial" w:cs="Arial"/>
          <w:sz w:val="24"/>
          <w:szCs w:val="24"/>
        </w:rPr>
      </w:pPr>
    </w:p>
    <w:p w:rsidR="001D625B" w:rsidRPr="00033D3E" w:rsidRDefault="001D625B" w:rsidP="001D625B">
      <w:pPr>
        <w:ind w:firstLine="2552"/>
        <w:rPr>
          <w:rFonts w:ascii="Arial" w:hAnsi="Arial" w:cs="Arial"/>
          <w:sz w:val="24"/>
          <w:szCs w:val="24"/>
        </w:rPr>
      </w:pPr>
      <w:r w:rsidRPr="00033D3E">
        <w:rPr>
          <w:rFonts w:ascii="Arial" w:hAnsi="Arial" w:cs="Arial"/>
          <w:sz w:val="24"/>
          <w:szCs w:val="24"/>
        </w:rPr>
        <w:t>Fdo:</w:t>
      </w:r>
    </w:p>
    <w:p w:rsidR="001D625B" w:rsidRPr="00033D3E" w:rsidRDefault="001D625B" w:rsidP="001D625B">
      <w:pPr>
        <w:rPr>
          <w:rFonts w:ascii="Arial" w:hAnsi="Arial" w:cs="Arial"/>
          <w:sz w:val="24"/>
          <w:szCs w:val="24"/>
        </w:rPr>
      </w:pPr>
    </w:p>
    <w:p w:rsidR="001D625B" w:rsidRDefault="001D625B" w:rsidP="001D625B"/>
    <w:p w:rsidR="00717F90" w:rsidRDefault="00717F90"/>
    <w:sectPr w:rsidR="00717F90" w:rsidSect="0079692F">
      <w:headerReference w:type="default" r:id="rId6"/>
      <w:headerReference w:type="first" r:id="rId7"/>
      <w:pgSz w:w="11906" w:h="16838" w:code="9"/>
      <w:pgMar w:top="2268" w:right="198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89" w:rsidRDefault="00165289">
      <w:r>
        <w:separator/>
      </w:r>
    </w:p>
  </w:endnote>
  <w:endnote w:type="continuationSeparator" w:id="0">
    <w:p w:rsidR="00165289" w:rsidRDefault="001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89" w:rsidRDefault="00165289">
      <w:r>
        <w:separator/>
      </w:r>
    </w:p>
  </w:footnote>
  <w:footnote w:type="continuationSeparator" w:id="0">
    <w:p w:rsidR="00165289" w:rsidRDefault="0016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F46A6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9" name="Imagen 49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685800"/>
              <wp:effectExtent l="0" t="0" r="0" b="63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Sanidad y Consumo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9pt;margin-top:5.9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vptw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" filled="f" stroked="f">
              <v:textbox>
                <w:txbxContent>
                  <w:p w:rsidR="00FA69EE" w:rsidRPr="00C5291B" w:rsidRDefault="00FA69EE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Sanidad y Consumo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F46A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0" t="0" r="0" b="635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E25949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FA69EE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807EE8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EB7569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MU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" filled="f" stroked="f">
              <v:textbox>
                <w:txbxContent>
                  <w:p w:rsidR="00FA69EE" w:rsidRPr="00C5291B" w:rsidRDefault="00FA69EE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E25949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FA69EE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807EE8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EB7569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5" name="Imagen 45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75565</wp:posOffset>
              </wp:positionV>
              <wp:extent cx="1828800" cy="914400"/>
              <wp:effectExtent l="0" t="0" r="0" b="63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T. 968 3</w:t>
                          </w:r>
                          <w:r w:rsidR="00807EE8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57408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5in;margin-top:5.95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g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" filled="f" stroked="f">
              <v:textbox>
                <w:txbxContent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T. 968 3</w:t>
                    </w:r>
                    <w:r w:rsidR="00807EE8">
                      <w:rPr>
                        <w:rFonts w:ascii="Verdana" w:hAnsi="Verdana" w:cs="Arial"/>
                        <w:sz w:val="17"/>
                        <w:szCs w:val="17"/>
                      </w:rPr>
                      <w:t>57408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75565</wp:posOffset>
              </wp:positionV>
              <wp:extent cx="1485900" cy="457200"/>
              <wp:effectExtent l="0" t="0" r="0" b="635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in;margin-top:5.9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titgIAAME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" filled="f" stroked="f">
              <v:textbox>
                <w:txbxContent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5B"/>
    <w:rsid w:val="0005043A"/>
    <w:rsid w:val="000A1367"/>
    <w:rsid w:val="000A7324"/>
    <w:rsid w:val="000B7C53"/>
    <w:rsid w:val="000D4D65"/>
    <w:rsid w:val="001107F4"/>
    <w:rsid w:val="001360EC"/>
    <w:rsid w:val="00165289"/>
    <w:rsid w:val="00177D0F"/>
    <w:rsid w:val="001A4588"/>
    <w:rsid w:val="001D2298"/>
    <w:rsid w:val="001D625B"/>
    <w:rsid w:val="00202831"/>
    <w:rsid w:val="0021029B"/>
    <w:rsid w:val="002233C3"/>
    <w:rsid w:val="002368DA"/>
    <w:rsid w:val="00236DCF"/>
    <w:rsid w:val="00243608"/>
    <w:rsid w:val="0033699E"/>
    <w:rsid w:val="00366C18"/>
    <w:rsid w:val="003868B3"/>
    <w:rsid w:val="00396396"/>
    <w:rsid w:val="00404FA8"/>
    <w:rsid w:val="00412D4B"/>
    <w:rsid w:val="0046536A"/>
    <w:rsid w:val="004760C1"/>
    <w:rsid w:val="00524666"/>
    <w:rsid w:val="0058797F"/>
    <w:rsid w:val="0059597C"/>
    <w:rsid w:val="005A2196"/>
    <w:rsid w:val="00631298"/>
    <w:rsid w:val="0064431C"/>
    <w:rsid w:val="0069706A"/>
    <w:rsid w:val="00702D4D"/>
    <w:rsid w:val="00717F90"/>
    <w:rsid w:val="007424B3"/>
    <w:rsid w:val="00772003"/>
    <w:rsid w:val="0079692F"/>
    <w:rsid w:val="007B0177"/>
    <w:rsid w:val="007F7DAC"/>
    <w:rsid w:val="00807EE8"/>
    <w:rsid w:val="00847C45"/>
    <w:rsid w:val="00852A8D"/>
    <w:rsid w:val="008B2A34"/>
    <w:rsid w:val="008B7D96"/>
    <w:rsid w:val="00952A64"/>
    <w:rsid w:val="00956597"/>
    <w:rsid w:val="0097582E"/>
    <w:rsid w:val="00992ECD"/>
    <w:rsid w:val="009E22CB"/>
    <w:rsid w:val="009F31EF"/>
    <w:rsid w:val="009F5DA0"/>
    <w:rsid w:val="00A1451C"/>
    <w:rsid w:val="00AA6EA7"/>
    <w:rsid w:val="00AD29D1"/>
    <w:rsid w:val="00AD5A3E"/>
    <w:rsid w:val="00AE0133"/>
    <w:rsid w:val="00B07309"/>
    <w:rsid w:val="00B14562"/>
    <w:rsid w:val="00B56022"/>
    <w:rsid w:val="00BE5212"/>
    <w:rsid w:val="00C22BD7"/>
    <w:rsid w:val="00C3769B"/>
    <w:rsid w:val="00C5291B"/>
    <w:rsid w:val="00C956EF"/>
    <w:rsid w:val="00CC5DA5"/>
    <w:rsid w:val="00CE101B"/>
    <w:rsid w:val="00D01146"/>
    <w:rsid w:val="00D37E7E"/>
    <w:rsid w:val="00D97013"/>
    <w:rsid w:val="00DB213B"/>
    <w:rsid w:val="00E033E2"/>
    <w:rsid w:val="00E25949"/>
    <w:rsid w:val="00E4496D"/>
    <w:rsid w:val="00E50F93"/>
    <w:rsid w:val="00EB7569"/>
    <w:rsid w:val="00EF5527"/>
    <w:rsid w:val="00F46A6F"/>
    <w:rsid w:val="00F67F50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E3B3DD-ECA9-4E04-B87A-306AEE6B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5B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D625B"/>
    <w:rPr>
      <w:rFonts w:ascii="Arial" w:hAnsi="Arial"/>
      <w:sz w:val="24"/>
    </w:rPr>
  </w:style>
  <w:style w:type="paragraph" w:styleId="Textoindependiente2">
    <w:name w:val="Body Text 2"/>
    <w:basedOn w:val="Normal"/>
    <w:rsid w:val="001D625B"/>
    <w:pPr>
      <w:tabs>
        <w:tab w:val="left" w:leader="dot" w:pos="7230"/>
      </w:tabs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semiHidden/>
    <w:rsid w:val="00D3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>..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mcm05r</dc:creator>
  <cp:keywords/>
  <dc:description/>
  <cp:lastModifiedBy>CORDOBA MARTINEZ, M. FUENSANTA</cp:lastModifiedBy>
  <cp:revision>2</cp:revision>
  <cp:lastPrinted>2011-03-30T10:22:00Z</cp:lastPrinted>
  <dcterms:created xsi:type="dcterms:W3CDTF">2019-03-29T14:15:00Z</dcterms:created>
  <dcterms:modified xsi:type="dcterms:W3CDTF">2019-03-29T14:15:00Z</dcterms:modified>
</cp:coreProperties>
</file>